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5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Solar Probe Plus (SPP)</w:t>
      </w:r>
    </w:p>
    <w:p w14:paraId="4BD1D8C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Payload L3 Requirements Peer Review</w:t>
      </w:r>
    </w:p>
    <w:p w14:paraId="4C76C680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24 May 2013</w:t>
      </w:r>
    </w:p>
    <w:p w14:paraId="03AA05C7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2CAC5EA3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6BB767A8" w14:textId="77777777" w:rsidR="006A527E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Action Item Request</w:t>
      </w:r>
    </w:p>
    <w:p w14:paraId="76108D11" w14:textId="77777777" w:rsidR="00FF3E93" w:rsidRPr="00583F3F" w:rsidRDefault="00FF3E93">
      <w:pPr>
        <w:rPr>
          <w:rFonts w:ascii="Cambria" w:hAnsi="Cambria"/>
        </w:rPr>
      </w:pPr>
    </w:p>
    <w:p w14:paraId="7400BAE3" w14:textId="51CFE583" w:rsidR="00FF3E93" w:rsidRPr="00583F3F" w:rsidRDefault="00FF3E93" w:rsidP="00FF3E93">
      <w:pPr>
        <w:jc w:val="right"/>
        <w:rPr>
          <w:rFonts w:ascii="Cambria" w:hAnsi="Cambria"/>
        </w:rPr>
      </w:pPr>
      <w:r w:rsidRPr="00583F3F">
        <w:rPr>
          <w:rFonts w:ascii="Cambria" w:hAnsi="Cambria"/>
          <w:b/>
        </w:rPr>
        <w:t>Item No.</w:t>
      </w:r>
      <w:r w:rsidRPr="00583F3F">
        <w:rPr>
          <w:rFonts w:ascii="Cambria" w:hAnsi="Cambria"/>
        </w:rPr>
        <w:t xml:space="preserve"> </w:t>
      </w:r>
      <w:r w:rsidR="005519ED">
        <w:rPr>
          <w:rFonts w:ascii="Cambria" w:hAnsi="Cambria"/>
        </w:rPr>
        <w:t>PAY-</w:t>
      </w:r>
      <w:r w:rsidR="00165579">
        <w:rPr>
          <w:rFonts w:ascii="Cambria" w:hAnsi="Cambria"/>
        </w:rPr>
        <w:t>???</w:t>
      </w:r>
    </w:p>
    <w:p w14:paraId="5B0E7E17" w14:textId="77777777" w:rsidR="00FF3E93" w:rsidRPr="00583F3F" w:rsidRDefault="00FF3E93">
      <w:pPr>
        <w:rPr>
          <w:rFonts w:ascii="Cambria" w:hAnsi="Cambria"/>
          <w:sz w:val="4"/>
        </w:rPr>
      </w:pPr>
    </w:p>
    <w:p w14:paraId="56081A49" w14:textId="77777777" w:rsidR="00FF3E93" w:rsidRPr="00583F3F" w:rsidRDefault="00FF3E93">
      <w:pPr>
        <w:rPr>
          <w:rFonts w:ascii="Cambria" w:hAnsi="Cambria"/>
        </w:rPr>
      </w:pPr>
    </w:p>
    <w:p w14:paraId="0FE54BDF" w14:textId="24AE0D16" w:rsidR="00FF3E93" w:rsidRPr="00583F3F" w:rsidRDefault="00FF3E93">
      <w:pPr>
        <w:rPr>
          <w:rFonts w:ascii="Cambria" w:hAnsi="Cambria"/>
        </w:rPr>
      </w:pPr>
      <w:r w:rsidRPr="00583F3F">
        <w:rPr>
          <w:rFonts w:ascii="Cambria" w:hAnsi="Cambria"/>
          <w:b/>
        </w:rPr>
        <w:t>Originator/ Organization/Phone #:</w:t>
      </w:r>
      <w:r w:rsidRPr="00583F3F">
        <w:rPr>
          <w:rFonts w:ascii="Cambria" w:hAnsi="Cambria"/>
        </w:rPr>
        <w:t xml:space="preserve">  </w:t>
      </w:r>
      <w:r w:rsidR="005519ED">
        <w:rPr>
          <w:rFonts w:ascii="Cambria" w:hAnsi="Cambria"/>
        </w:rPr>
        <w:t>Nigel Angold / ISIS / 818-419-3542</w:t>
      </w:r>
    </w:p>
    <w:p w14:paraId="6A9C6C52" w14:textId="77777777" w:rsidR="00FF3E93" w:rsidRPr="00583F3F" w:rsidRDefault="00FF3E93">
      <w:pPr>
        <w:rPr>
          <w:rFonts w:ascii="Cambria" w:hAnsi="Cambria"/>
          <w:sz w:val="4"/>
        </w:rPr>
      </w:pPr>
    </w:p>
    <w:p w14:paraId="0DF47C7B" w14:textId="77777777" w:rsidR="00FF3E93" w:rsidRPr="00583F3F" w:rsidRDefault="00FF3E93">
      <w:pPr>
        <w:rPr>
          <w:rFonts w:ascii="Cambria" w:hAnsi="Cambria"/>
        </w:rPr>
      </w:pPr>
    </w:p>
    <w:p w14:paraId="7758235E" w14:textId="1ABFF77D" w:rsidR="00FF3E93" w:rsidRPr="00583F3F" w:rsidRDefault="005519ED" w:rsidP="005519ED">
      <w:pPr>
        <w:tabs>
          <w:tab w:val="left" w:pos="3240"/>
        </w:tabs>
        <w:ind w:left="3240" w:hanging="3240"/>
        <w:rPr>
          <w:rFonts w:ascii="Cambria" w:hAnsi="Cambria"/>
          <w:b/>
        </w:rPr>
      </w:pPr>
      <w:r>
        <w:rPr>
          <w:rFonts w:ascii="Cambria" w:hAnsi="Cambria"/>
          <w:b/>
        </w:rPr>
        <w:t>Area of Concern/ Presenter:</w:t>
      </w:r>
      <w:r>
        <w:rPr>
          <w:rFonts w:ascii="Cambria" w:hAnsi="Cambria"/>
          <w:b/>
        </w:rPr>
        <w:tab/>
      </w:r>
      <w:r w:rsidR="00A64F75">
        <w:rPr>
          <w:rFonts w:ascii="Cambria" w:hAnsi="Cambria"/>
        </w:rPr>
        <w:t>I</w:t>
      </w:r>
      <w:r w:rsidR="00165579">
        <w:rPr>
          <w:rFonts w:ascii="Cambria" w:hAnsi="Cambria"/>
        </w:rPr>
        <w:t>tem not discussed in review</w:t>
      </w:r>
      <w:r w:rsidR="002203A6">
        <w:rPr>
          <w:rFonts w:ascii="Cambria" w:hAnsi="Cambria"/>
          <w:b/>
        </w:rPr>
        <w:t>.</w:t>
      </w:r>
    </w:p>
    <w:p w14:paraId="0B51BF31" w14:textId="77777777" w:rsidR="00FF3E93" w:rsidRPr="00583F3F" w:rsidRDefault="00FF3E93">
      <w:pPr>
        <w:rPr>
          <w:rFonts w:ascii="Cambria" w:hAnsi="Cambria"/>
          <w:b/>
          <w:sz w:val="4"/>
        </w:rPr>
      </w:pPr>
    </w:p>
    <w:p w14:paraId="5A207FF5" w14:textId="77777777" w:rsidR="00FF3E93" w:rsidRDefault="00FF3E93">
      <w:pPr>
        <w:rPr>
          <w:rFonts w:ascii="Cambria" w:hAnsi="Cambria"/>
          <w:b/>
        </w:rPr>
      </w:pPr>
    </w:p>
    <w:p w14:paraId="37CF86DE" w14:textId="5E972807" w:rsidR="00165579" w:rsidRPr="00165579" w:rsidRDefault="00165579">
      <w:pPr>
        <w:rPr>
          <w:rFonts w:ascii="Cambria" w:hAnsi="Cambria"/>
        </w:rPr>
      </w:pPr>
      <w:r w:rsidRPr="00165579">
        <w:rPr>
          <w:rFonts w:ascii="Cambria" w:hAnsi="Cambria"/>
        </w:rPr>
        <w:t xml:space="preserve">The </w:t>
      </w:r>
      <w:r w:rsidR="00D67D39">
        <w:rPr>
          <w:rFonts w:ascii="Cambria" w:hAnsi="Cambria"/>
        </w:rPr>
        <w:t>ISIS team</w:t>
      </w:r>
      <w:r w:rsidR="00A64F75">
        <w:rPr>
          <w:rFonts w:ascii="Cambria" w:hAnsi="Cambria"/>
        </w:rPr>
        <w:t xml:space="preserve"> requested a requirement for </w:t>
      </w:r>
      <w:r w:rsidR="00B75367">
        <w:rPr>
          <w:rFonts w:ascii="Cambria" w:hAnsi="Cambria"/>
        </w:rPr>
        <w:t>instrument</w:t>
      </w:r>
      <w:r w:rsidR="00A64F75">
        <w:rPr>
          <w:rFonts w:ascii="Cambria" w:hAnsi="Cambria"/>
        </w:rPr>
        <w:t xml:space="preserve"> calibration during an SEP event outside of 0.25 AU in order to ensure proper identification of ion species and fulfill higher level requirements. This </w:t>
      </w:r>
      <w:r w:rsidR="00D67D39">
        <w:rPr>
          <w:rFonts w:ascii="Cambria" w:hAnsi="Cambria"/>
        </w:rPr>
        <w:t>was</w:t>
      </w:r>
      <w:r w:rsidR="00A64F75">
        <w:rPr>
          <w:rFonts w:ascii="Cambria" w:hAnsi="Cambria"/>
        </w:rPr>
        <w:t xml:space="preserve"> rejected </w:t>
      </w:r>
      <w:r w:rsidR="00CE7259">
        <w:rPr>
          <w:rFonts w:ascii="Cambria" w:hAnsi="Cambria"/>
        </w:rPr>
        <w:t xml:space="preserve">since </w:t>
      </w:r>
      <w:r w:rsidR="00A64F75">
        <w:rPr>
          <w:rFonts w:ascii="Cambria" w:hAnsi="Cambria"/>
        </w:rPr>
        <w:t xml:space="preserve">it cannot be guaranteed that the ISIS instruments will be on if and when an SEP </w:t>
      </w:r>
      <w:r w:rsidR="00CE7259">
        <w:rPr>
          <w:rFonts w:ascii="Cambria" w:hAnsi="Cambria"/>
        </w:rPr>
        <w:t>event occurs outside of 0.25 AU. The issue was not carried</w:t>
      </w:r>
      <w:r w:rsidR="00A64F75">
        <w:rPr>
          <w:rFonts w:ascii="Cambria" w:hAnsi="Cambria"/>
        </w:rPr>
        <w:t xml:space="preserve"> as an open item into the review. However the fact remains that, without such a calibration, higher level requirements may not be met and the ISIS team </w:t>
      </w:r>
      <w:r w:rsidR="00A8640C">
        <w:rPr>
          <w:rFonts w:ascii="Cambria" w:hAnsi="Cambria"/>
        </w:rPr>
        <w:t xml:space="preserve">therefore </w:t>
      </w:r>
      <w:r w:rsidR="00A64F75">
        <w:rPr>
          <w:rFonts w:ascii="Cambria" w:hAnsi="Cambria"/>
        </w:rPr>
        <w:t xml:space="preserve">considers this issue to be </w:t>
      </w:r>
      <w:r w:rsidR="00B75367">
        <w:rPr>
          <w:rFonts w:ascii="Cambria" w:hAnsi="Cambria"/>
        </w:rPr>
        <w:t>an</w:t>
      </w:r>
      <w:r w:rsidR="00A64F75">
        <w:rPr>
          <w:rFonts w:ascii="Cambria" w:hAnsi="Cambria"/>
        </w:rPr>
        <w:t xml:space="preserve"> open</w:t>
      </w:r>
      <w:r w:rsidR="00B75367">
        <w:rPr>
          <w:rFonts w:ascii="Cambria" w:hAnsi="Cambria"/>
        </w:rPr>
        <w:t xml:space="preserve"> item</w:t>
      </w:r>
      <w:r w:rsidR="00A64F75">
        <w:rPr>
          <w:rFonts w:ascii="Cambria" w:hAnsi="Cambria"/>
        </w:rPr>
        <w:t>.</w:t>
      </w:r>
    </w:p>
    <w:p w14:paraId="2F75B663" w14:textId="77777777" w:rsidR="00165579" w:rsidRDefault="00165579">
      <w:pPr>
        <w:rPr>
          <w:rFonts w:ascii="Cambria" w:hAnsi="Cambria"/>
          <w:b/>
        </w:rPr>
      </w:pPr>
    </w:p>
    <w:p w14:paraId="51E2AF3B" w14:textId="77777777" w:rsidR="00165579" w:rsidRPr="00583F3F" w:rsidRDefault="00165579">
      <w:pPr>
        <w:rPr>
          <w:rFonts w:ascii="Cambria" w:hAnsi="Cambria"/>
          <w:b/>
        </w:rPr>
      </w:pPr>
    </w:p>
    <w:p w14:paraId="4438C162" w14:textId="505FB5E0" w:rsidR="005519ED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Action/ Recommendation/ Concern:</w:t>
      </w:r>
      <w:bookmarkStart w:id="0" w:name="_GoBack"/>
      <w:bookmarkEnd w:id="0"/>
    </w:p>
    <w:p w14:paraId="5D982BD1" w14:textId="77777777" w:rsidR="00FF3E93" w:rsidRPr="00583F3F" w:rsidRDefault="00FF3E93">
      <w:pPr>
        <w:rPr>
          <w:rFonts w:ascii="Cambria" w:hAnsi="Cambria"/>
          <w:b/>
        </w:rPr>
      </w:pPr>
    </w:p>
    <w:p w14:paraId="492D6302" w14:textId="77777777" w:rsidR="00FF3E93" w:rsidRDefault="00FF3E93">
      <w:pPr>
        <w:rPr>
          <w:rFonts w:ascii="Cambria" w:hAnsi="Cambria"/>
          <w:b/>
        </w:rPr>
      </w:pPr>
    </w:p>
    <w:p w14:paraId="5A6F0B03" w14:textId="615C9511" w:rsidR="002203A6" w:rsidRPr="002203A6" w:rsidRDefault="00165579">
      <w:pPr>
        <w:rPr>
          <w:rFonts w:ascii="Cambria" w:hAnsi="Cambria"/>
        </w:rPr>
      </w:pPr>
      <w:r>
        <w:rPr>
          <w:rFonts w:ascii="Cambria" w:hAnsi="Cambria"/>
        </w:rPr>
        <w:t>This AIR is submitted to document the fact that the above item is still under discussion.</w:t>
      </w:r>
    </w:p>
    <w:sectPr w:rsidR="002203A6" w:rsidRPr="002203A6" w:rsidSect="00583F3F">
      <w:pgSz w:w="12240" w:h="15840"/>
      <w:pgMar w:top="1440" w:right="1800" w:bottom="1440" w:left="1800" w:header="720" w:footer="720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3"/>
    <w:rsid w:val="000038D4"/>
    <w:rsid w:val="00165579"/>
    <w:rsid w:val="002203A6"/>
    <w:rsid w:val="00227F52"/>
    <w:rsid w:val="005362DA"/>
    <w:rsid w:val="005519ED"/>
    <w:rsid w:val="00583F3F"/>
    <w:rsid w:val="006A527E"/>
    <w:rsid w:val="007D2D2E"/>
    <w:rsid w:val="00A64F75"/>
    <w:rsid w:val="00A8640C"/>
    <w:rsid w:val="00B75367"/>
    <w:rsid w:val="00CE7259"/>
    <w:rsid w:val="00D15729"/>
    <w:rsid w:val="00D67D3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28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3E073-47FC-9F46-8C57-DAE5C3C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Macintosh Word</Application>
  <DocSecurity>0</DocSecurity>
  <Lines>6</Lines>
  <Paragraphs>1</Paragraphs>
  <ScaleCrop>false</ScaleCrop>
  <Company>JHU APL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Y. Adams</dc:creator>
  <cp:keywords/>
  <dc:description/>
  <cp:lastModifiedBy>Nigel Angold</cp:lastModifiedBy>
  <cp:revision>4</cp:revision>
  <cp:lastPrinted>2013-05-23T13:09:00Z</cp:lastPrinted>
  <dcterms:created xsi:type="dcterms:W3CDTF">2013-05-26T15:35:00Z</dcterms:created>
  <dcterms:modified xsi:type="dcterms:W3CDTF">2013-05-26T16:27:00Z</dcterms:modified>
</cp:coreProperties>
</file>